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E3" w:rsidRDefault="00D0229B" w:rsidP="008F6E6F">
      <w:pPr>
        <w:pStyle w:val="Nagwek1"/>
        <w:jc w:val="center"/>
        <w:rPr>
          <w:rFonts w:eastAsia="Times New Roman"/>
          <w:lang w:eastAsia="pl-PL"/>
        </w:rPr>
      </w:pPr>
      <w:r w:rsidRPr="00D0229B">
        <w:rPr>
          <w:rFonts w:eastAsia="Times New Roman"/>
          <w:lang w:eastAsia="pl-PL"/>
        </w:rPr>
        <w:t>Wypłaty refundacji składek na ubezpieczenia społeczne rolników lub rolników zobowiązanych do opłacania składek za niepełnospr</w:t>
      </w:r>
      <w:r w:rsidR="00B342EE">
        <w:rPr>
          <w:rFonts w:eastAsia="Times New Roman"/>
          <w:lang w:eastAsia="pl-PL"/>
        </w:rPr>
        <w:t>awnego domownika w okresie 01.</w:t>
      </w:r>
      <w:r w:rsidR="00664820">
        <w:rPr>
          <w:rFonts w:eastAsia="Times New Roman"/>
          <w:lang w:eastAsia="pl-PL"/>
        </w:rPr>
        <w:t>0</w:t>
      </w:r>
      <w:r w:rsidR="00DC714D">
        <w:rPr>
          <w:rFonts w:eastAsia="Times New Roman"/>
          <w:lang w:eastAsia="pl-PL"/>
        </w:rPr>
        <w:t>4</w:t>
      </w:r>
      <w:r w:rsidR="00B342EE">
        <w:rPr>
          <w:rFonts w:eastAsia="Times New Roman"/>
          <w:lang w:eastAsia="pl-PL"/>
        </w:rPr>
        <w:t>.201</w:t>
      </w:r>
      <w:r w:rsidR="00664820">
        <w:rPr>
          <w:rFonts w:eastAsia="Times New Roman"/>
          <w:lang w:eastAsia="pl-PL"/>
        </w:rPr>
        <w:t>7</w:t>
      </w:r>
      <w:r w:rsidR="00B342EE">
        <w:rPr>
          <w:rFonts w:eastAsia="Times New Roman"/>
          <w:lang w:eastAsia="pl-PL"/>
        </w:rPr>
        <w:t xml:space="preserve"> r. – </w:t>
      </w:r>
      <w:r w:rsidR="00DC714D">
        <w:rPr>
          <w:rFonts w:eastAsia="Times New Roman"/>
          <w:lang w:eastAsia="pl-PL"/>
        </w:rPr>
        <w:t>30.04</w:t>
      </w:r>
      <w:r w:rsidRPr="00D0229B">
        <w:rPr>
          <w:rFonts w:eastAsia="Times New Roman"/>
          <w:lang w:eastAsia="pl-PL"/>
        </w:rPr>
        <w:t>.201</w:t>
      </w:r>
      <w:r w:rsidR="00664820">
        <w:rPr>
          <w:rFonts w:eastAsia="Times New Roman"/>
          <w:lang w:eastAsia="pl-PL"/>
        </w:rPr>
        <w:t>7</w:t>
      </w:r>
      <w:r w:rsidRPr="00D0229B">
        <w:rPr>
          <w:rFonts w:eastAsia="Times New Roman"/>
          <w:lang w:eastAsia="pl-PL"/>
        </w:rPr>
        <w:t xml:space="preserve"> r. w ujęciu kasowym</w:t>
      </w:r>
    </w:p>
    <w:tbl>
      <w:tblPr>
        <w:tblW w:w="10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866"/>
        <w:gridCol w:w="1706"/>
        <w:gridCol w:w="1712"/>
        <w:gridCol w:w="1321"/>
        <w:gridCol w:w="1669"/>
        <w:gridCol w:w="1677"/>
      </w:tblGrid>
      <w:tr w:rsidR="003F7FA1" w:rsidRPr="003F7FA1" w:rsidTr="008F6E6F">
        <w:trPr>
          <w:trHeight w:val="2655"/>
          <w:tblHeader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bookmarkStart w:id="0" w:name="_GoBack" w:colFirst="0" w:colLast="6"/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kwota refundacji składek za niepełnosprawnych domowników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beneficjentów, k</w:t>
            </w:r>
            <w:r w:rsidR="00994E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liczba niepełnosprawnych domowników</w:t>
            </w:r>
          </w:p>
        </w:tc>
      </w:tr>
      <w:bookmarkEnd w:id="0"/>
      <w:tr w:rsidR="00DC714D" w:rsidRPr="003F7FA1" w:rsidTr="00BA2DAA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IV kw.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C714D" w:rsidRPr="003F7FA1" w:rsidTr="00BA2DAA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IV kw.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C714D" w:rsidRPr="003F7FA1" w:rsidTr="00BA2DAA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III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C714D" w:rsidRPr="003F7FA1" w:rsidTr="00BA2DAA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C714D" w:rsidRPr="003F7FA1" w:rsidTr="00BA2DAA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III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C714D" w:rsidRPr="003F7FA1" w:rsidTr="00DC714D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IV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3 750,00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3 750,00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C714D" w:rsidRPr="003F7FA1" w:rsidTr="00DC714D">
        <w:trPr>
          <w:trHeight w:val="85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37 853,00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26 671,00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11 182,00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  <w:r w:rsidRPr="00DC714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DC714D" w:rsidRPr="003F7FA1" w:rsidTr="00DC714D">
        <w:trPr>
          <w:trHeight w:val="855"/>
        </w:trPr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14D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14D">
              <w:rPr>
                <w:rFonts w:ascii="Arial" w:hAnsi="Arial" w:cs="Arial"/>
                <w:b/>
                <w:sz w:val="18"/>
                <w:szCs w:val="18"/>
              </w:rPr>
              <w:t>43 901,00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14D">
              <w:rPr>
                <w:rFonts w:ascii="Arial" w:hAnsi="Arial" w:cs="Arial"/>
                <w:b/>
                <w:sz w:val="18"/>
                <w:szCs w:val="18"/>
              </w:rPr>
              <w:t>31 564,00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14D">
              <w:rPr>
                <w:rFonts w:ascii="Arial" w:hAnsi="Arial" w:cs="Arial"/>
                <w:b/>
                <w:sz w:val="18"/>
                <w:szCs w:val="18"/>
              </w:rPr>
              <w:t>12 337,00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DC714D" w:rsidRPr="00DC714D" w:rsidRDefault="00DC714D" w:rsidP="003643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229B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p w:rsidR="00D0229B" w:rsidRDefault="00D0229B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D0229B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930E9D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.</w:t>
      </w:r>
    </w:p>
    <w:p w:rsidR="00B342EE" w:rsidRPr="00B342EE" w:rsidRDefault="00B342EE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D0229B" w:rsidRPr="00D0229B" w:rsidRDefault="00B342EE" w:rsidP="00D0229B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wg stanu na dzień </w:t>
      </w:r>
      <w:r w:rsidR="00DC714D">
        <w:rPr>
          <w:rFonts w:ascii="Arial CE" w:eastAsia="Times New Roman" w:hAnsi="Arial CE" w:cs="Arial CE"/>
          <w:sz w:val="16"/>
          <w:szCs w:val="16"/>
          <w:lang w:eastAsia="pl-PL"/>
        </w:rPr>
        <w:t>30-04</w:t>
      </w:r>
      <w:r w:rsidR="00D0229B" w:rsidRPr="00D0229B">
        <w:rPr>
          <w:rFonts w:ascii="Arial CE" w:eastAsia="Times New Roman" w:hAnsi="Arial CE" w:cs="Arial CE"/>
          <w:sz w:val="16"/>
          <w:szCs w:val="16"/>
          <w:lang w:eastAsia="pl-PL"/>
        </w:rPr>
        <w:t>-201</w:t>
      </w:r>
      <w:r w:rsidR="00724968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D0229B" w:rsidRDefault="00D0229B" w:rsidP="00D0229B">
      <w:pPr>
        <w:jc w:val="center"/>
        <w:rPr>
          <w:b/>
        </w:rPr>
      </w:pPr>
    </w:p>
    <w:p w:rsidR="00D0229B" w:rsidRPr="00D0229B" w:rsidRDefault="00D0229B" w:rsidP="00D0229B">
      <w:pPr>
        <w:jc w:val="both"/>
      </w:pPr>
      <w:r w:rsidRPr="00D0229B">
        <w:t xml:space="preserve">Zestawienie przedstawia wypłacone </w:t>
      </w:r>
      <w:r w:rsidR="009E7C39">
        <w:t xml:space="preserve">w </w:t>
      </w:r>
      <w:r w:rsidR="00DC714D">
        <w:t>kwietniu</w:t>
      </w:r>
      <w:r w:rsidRPr="00D0229B">
        <w:t xml:space="preserve"> 201</w:t>
      </w:r>
      <w:r w:rsidR="00724968">
        <w:t>7</w:t>
      </w:r>
      <w:r w:rsidRPr="00D0229B">
        <w:t xml:space="preserve"> r. kwoty refundacji składek na ubezpieczenia społeczne dla niepełnosprawnych rolników i niepełnosprawnych domowników w podziale na okresy, za które dokonano wypłaty oraz liczbę osób, którym/na których wypłacono refundację. Wartości za ostatni okres sprawozdawczy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terminu, w którym poszczególni Beneficjenci składają prawidłowe wnioski o refundację. Liczba beneficjentów może być niższa od sumy liczby niepełnosprawnych rolników i </w:t>
      </w:r>
      <w:r w:rsidRPr="00D0229B">
        <w:lastRenderedPageBreak/>
        <w:t>domowników, ponieważ jeden beneficjent może ubiegać się o refundację zarówno na siebie - jako na niepełnosprawnego rolnika, jak i na swojego niepełnosprawnego domownika lub domowników</w:t>
      </w:r>
      <w:r>
        <w:t>.</w:t>
      </w:r>
    </w:p>
    <w:sectPr w:rsidR="00D0229B" w:rsidRPr="00D0229B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82ADE"/>
    <w:rsid w:val="00090D31"/>
    <w:rsid w:val="000F3E83"/>
    <w:rsid w:val="00313DC5"/>
    <w:rsid w:val="003F5844"/>
    <w:rsid w:val="003F7FA1"/>
    <w:rsid w:val="0050724C"/>
    <w:rsid w:val="005857D6"/>
    <w:rsid w:val="00597768"/>
    <w:rsid w:val="00621BC1"/>
    <w:rsid w:val="00664820"/>
    <w:rsid w:val="006C3AEB"/>
    <w:rsid w:val="006C4C9A"/>
    <w:rsid w:val="0072284A"/>
    <w:rsid w:val="00724968"/>
    <w:rsid w:val="00735182"/>
    <w:rsid w:val="008129D3"/>
    <w:rsid w:val="008210DE"/>
    <w:rsid w:val="008E21E3"/>
    <w:rsid w:val="008F6E6F"/>
    <w:rsid w:val="00930E9D"/>
    <w:rsid w:val="00994EE3"/>
    <w:rsid w:val="009E7C39"/>
    <w:rsid w:val="00B342EE"/>
    <w:rsid w:val="00B64BF1"/>
    <w:rsid w:val="00C01BC4"/>
    <w:rsid w:val="00D0229B"/>
    <w:rsid w:val="00DC714D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2018-02-22T13:13:00Z</dcterms:created>
  <dcterms:modified xsi:type="dcterms:W3CDTF">2018-06-27T07:47:00Z</dcterms:modified>
</cp:coreProperties>
</file>